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E5" w:rsidRPr="00D86458" w:rsidRDefault="00DB5BE5" w:rsidP="006F6A2C">
      <w:pPr>
        <w:rPr>
          <w:rFonts w:ascii="Myriad Pro" w:hAnsi="Myriad Pro"/>
        </w:rPr>
      </w:pPr>
    </w:p>
    <w:p w:rsidR="00D86458" w:rsidRPr="00D86458" w:rsidRDefault="00D86458" w:rsidP="00D86458">
      <w:pPr>
        <w:pBdr>
          <w:bottom w:val="single" w:sz="4" w:space="1" w:color="auto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center"/>
        <w:rPr>
          <w:rFonts w:ascii="Myriad Pro" w:hAnsi="Myriad Pro"/>
          <w:b/>
          <w:sz w:val="28"/>
        </w:rPr>
      </w:pPr>
      <w:r w:rsidRPr="00D86458">
        <w:rPr>
          <w:rFonts w:ascii="Myriad Pro" w:hAnsi="Myriad Pro"/>
          <w:b/>
          <w:sz w:val="28"/>
        </w:rPr>
        <w:t>Situation d’évaluation certificative de l’UC 4</w:t>
      </w: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  <w:b/>
        </w:rPr>
      </w:pP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  <w:b/>
        </w:rPr>
      </w:pPr>
      <w:r w:rsidRPr="00D86458">
        <w:rPr>
          <w:rFonts w:ascii="Myriad Pro" w:hAnsi="Myriad Pro"/>
          <w:b/>
        </w:rPr>
        <w:t>Épreuve certificative de l’UC4 sur la troisième famille d’activités du BPJEPS APT</w:t>
      </w: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  <w:b/>
        </w:rPr>
      </w:pPr>
      <w:r w:rsidRPr="00D86458">
        <w:rPr>
          <w:rFonts w:ascii="Myriad Pro" w:hAnsi="Myriad Pro"/>
          <w:b/>
        </w:rPr>
        <w:t>Modalités de l’épreuve :</w:t>
      </w:r>
    </w:p>
    <w:p w:rsidR="00D86458" w:rsidRPr="00D86458" w:rsidRDefault="00D86458" w:rsidP="00D86458">
      <w:pPr>
        <w:tabs>
          <w:tab w:val="left" w:pos="170"/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  <w:bCs/>
        </w:rPr>
      </w:pPr>
      <w:r w:rsidRPr="00D86458">
        <w:rPr>
          <w:rFonts w:ascii="Myriad Pro" w:hAnsi="Myriad Pro"/>
          <w:bCs/>
        </w:rPr>
        <w:t>L’épreuve se déroule au sein du centre de formation. Elle est composée de la mise en situation suivante :</w:t>
      </w:r>
    </w:p>
    <w:p w:rsidR="00D86458" w:rsidRPr="00D86458" w:rsidRDefault="00D86458" w:rsidP="00D86458">
      <w:pPr>
        <w:spacing w:afterLines="100" w:after="240"/>
        <w:jc w:val="both"/>
        <w:rPr>
          <w:rFonts w:ascii="Myriad Pro" w:hAnsi="Myriad Pro"/>
        </w:rPr>
      </w:pPr>
      <w:r w:rsidRPr="00D86458">
        <w:rPr>
          <w:rFonts w:ascii="Myriad Pro" w:hAnsi="Myriad Pro"/>
        </w:rPr>
        <w:t>Une semaine avant le début de la session d’évaluation, les candidats tirent au sort un sujet à préparer sur la troisième famille d’activités. La fiche de séance est rendue au coordonnateur pédagogique le premier jour des évaluations.</w:t>
      </w:r>
    </w:p>
    <w:p w:rsidR="00D86458" w:rsidRPr="00D86458" w:rsidRDefault="00D86458" w:rsidP="00D86458">
      <w:pPr>
        <w:pStyle w:val="Paragraphedeliste"/>
        <w:numPr>
          <w:ilvl w:val="0"/>
          <w:numId w:val="9"/>
        </w:numPr>
        <w:spacing w:afterLines="100" w:after="240"/>
        <w:jc w:val="both"/>
        <w:rPr>
          <w:b/>
          <w:sz w:val="22"/>
        </w:rPr>
      </w:pPr>
      <w:r w:rsidRPr="00D86458">
        <w:rPr>
          <w:b/>
          <w:sz w:val="22"/>
        </w:rPr>
        <w:t xml:space="preserve"> Mise en situation professionnelle :</w:t>
      </w:r>
    </w:p>
    <w:p w:rsidR="00D86458" w:rsidRPr="00D86458" w:rsidRDefault="00D86458" w:rsidP="00D86458">
      <w:pPr>
        <w:spacing w:afterLines="100" w:after="240"/>
        <w:jc w:val="both"/>
        <w:rPr>
          <w:rFonts w:ascii="Myriad Pro" w:hAnsi="Myriad Pro"/>
        </w:rPr>
      </w:pPr>
      <w:r w:rsidRPr="00D86458">
        <w:rPr>
          <w:rFonts w:ascii="Myriad Pro" w:hAnsi="Myriad Pro"/>
        </w:rPr>
        <w:t>Le candidat conduit une séance dans la famille d’activité restant à évaluer pendant 45 à 60 mn pour un public d’au moins 6 pratiquants.</w:t>
      </w:r>
    </w:p>
    <w:p w:rsidR="00D86458" w:rsidRPr="00D86458" w:rsidRDefault="00D86458" w:rsidP="00D86458">
      <w:pPr>
        <w:spacing w:afterLines="100" w:after="240"/>
        <w:jc w:val="both"/>
        <w:rPr>
          <w:rFonts w:ascii="Myriad Pro" w:hAnsi="Myriad Pro"/>
        </w:rPr>
      </w:pPr>
      <w:r w:rsidRPr="00D86458">
        <w:rPr>
          <w:rFonts w:ascii="Myriad Pro" w:hAnsi="Myriad Pro"/>
        </w:rPr>
        <w:t>La séance d’animation est suivie d’un entretien de 15 mn maximum avec les deux évaluateurs au cours duquel le/la candidat(e) analyse et évalue cette séance d’animation en mobilisant les connaissances acquises et la justifie les choix éducatifs et pédagogiques.</w:t>
      </w: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</w:rPr>
      </w:pPr>
      <w:r w:rsidRPr="00D86458">
        <w:rPr>
          <w:rFonts w:ascii="Myriad Pro" w:hAnsi="Myriad Pro"/>
          <w:b/>
        </w:rPr>
        <w:t>Composition de la commission d’évaluation</w:t>
      </w:r>
      <w:r w:rsidRPr="00D86458">
        <w:rPr>
          <w:rFonts w:ascii="Myriad Pro" w:hAnsi="Myriad Pro"/>
        </w:rPr>
        <w:t xml:space="preserve"> : </w:t>
      </w: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</w:rPr>
      </w:pPr>
      <w:r w:rsidRPr="00D86458">
        <w:rPr>
          <w:rFonts w:ascii="Myriad Pro" w:hAnsi="Myriad Pro"/>
        </w:rPr>
        <w:t>1 expert de la discipline et un représentant de l’OF</w:t>
      </w: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</w:rPr>
      </w:pPr>
    </w:p>
    <w:p w:rsidR="00D86458" w:rsidRPr="00D86458" w:rsidRDefault="00D86458" w:rsidP="00D864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517"/>
          <w:tab w:val="left" w:pos="3402"/>
          <w:tab w:val="left" w:pos="4111"/>
        </w:tabs>
        <w:spacing w:afterLines="100" w:after="240"/>
        <w:jc w:val="both"/>
        <w:rPr>
          <w:rFonts w:ascii="Myriad Pro" w:hAnsi="Myriad Pro"/>
          <w:b/>
        </w:rPr>
      </w:pPr>
      <w:r w:rsidRPr="00D86458">
        <w:rPr>
          <w:rFonts w:ascii="Myriad Pro" w:hAnsi="Myriad Pro"/>
          <w:b/>
        </w:rPr>
        <w:t>Dates de la 1</w:t>
      </w:r>
      <w:r w:rsidRPr="00D86458">
        <w:rPr>
          <w:rFonts w:ascii="Myriad Pro" w:hAnsi="Myriad Pro"/>
          <w:b/>
          <w:vertAlign w:val="superscript"/>
        </w:rPr>
        <w:t>ère</w:t>
      </w:r>
      <w:r w:rsidRPr="00D86458">
        <w:rPr>
          <w:rFonts w:ascii="Myriad Pro" w:hAnsi="Myriad Pro"/>
          <w:b/>
        </w:rPr>
        <w:t xml:space="preserve"> session d’épreuve(s) : </w:t>
      </w:r>
      <w:r w:rsidRPr="00D86458">
        <w:rPr>
          <w:rFonts w:ascii="Myriad Pro" w:hAnsi="Myriad Pro"/>
        </w:rPr>
        <w:t>du 20 au 24 mai 2019</w:t>
      </w:r>
    </w:p>
    <w:p w:rsidR="00D86458" w:rsidRPr="00D86458" w:rsidRDefault="00D86458" w:rsidP="00D86458">
      <w:pPr>
        <w:spacing w:afterLines="100" w:after="240"/>
        <w:jc w:val="both"/>
        <w:rPr>
          <w:rStyle w:val="Titredulivre1"/>
          <w:color w:val="212121"/>
          <w:sz w:val="22"/>
        </w:rPr>
      </w:pPr>
      <w:proofErr w:type="gramStart"/>
      <w:r w:rsidRPr="00D86458">
        <w:rPr>
          <w:rFonts w:ascii="Myriad Pro" w:hAnsi="Myriad Pro"/>
          <w:b/>
        </w:rPr>
        <w:t>Dates  de</w:t>
      </w:r>
      <w:proofErr w:type="gramEnd"/>
      <w:r w:rsidRPr="00D86458">
        <w:rPr>
          <w:rFonts w:ascii="Myriad Pro" w:hAnsi="Myriad Pro"/>
          <w:b/>
        </w:rPr>
        <w:t xml:space="preserve"> la 2</w:t>
      </w:r>
      <w:r w:rsidRPr="00D86458">
        <w:rPr>
          <w:rFonts w:ascii="Myriad Pro" w:hAnsi="Myriad Pro"/>
          <w:b/>
          <w:vertAlign w:val="superscript"/>
        </w:rPr>
        <w:t>ème</w:t>
      </w:r>
      <w:r w:rsidRPr="00D86458">
        <w:rPr>
          <w:rFonts w:ascii="Myriad Pro" w:hAnsi="Myriad Pro"/>
          <w:b/>
        </w:rPr>
        <w:t xml:space="preserve"> session d’épreuve(s) : </w:t>
      </w:r>
      <w:r w:rsidRPr="00D86458">
        <w:rPr>
          <w:rFonts w:ascii="Myriad Pro" w:hAnsi="Myriad Pro"/>
        </w:rPr>
        <w:t>du 17 au 18 juin 2019</w:t>
      </w:r>
    </w:p>
    <w:p w:rsidR="00685F87" w:rsidRPr="00D86458" w:rsidRDefault="00685F87">
      <w:pPr>
        <w:rPr>
          <w:rFonts w:ascii="Myriad Pro" w:hAnsi="Myriad Pro"/>
          <w:b/>
        </w:rPr>
      </w:pPr>
    </w:p>
    <w:p w:rsidR="00685F87" w:rsidRPr="00D86458" w:rsidRDefault="00685F87">
      <w:pPr>
        <w:rPr>
          <w:rFonts w:ascii="Myriad Pro" w:hAnsi="Myriad Pro"/>
        </w:rPr>
      </w:pPr>
    </w:p>
    <w:p w:rsidR="00685F87" w:rsidRPr="00D86458" w:rsidRDefault="00685F87">
      <w:pPr>
        <w:rPr>
          <w:rFonts w:ascii="Myriad Pro" w:hAnsi="Myriad Pro"/>
        </w:rPr>
      </w:pPr>
    </w:p>
    <w:p w:rsidR="00685F87" w:rsidRPr="00D86458" w:rsidRDefault="00685F87">
      <w:pPr>
        <w:rPr>
          <w:rFonts w:ascii="Myriad Pro" w:hAnsi="Myriad Pro"/>
        </w:rPr>
      </w:pPr>
    </w:p>
    <w:p w:rsidR="00685F87" w:rsidRPr="00D86458" w:rsidRDefault="00685F87">
      <w:pPr>
        <w:rPr>
          <w:rFonts w:ascii="Myriad Pro" w:hAnsi="Myriad Pro"/>
        </w:rPr>
      </w:pPr>
    </w:p>
    <w:p w:rsidR="00685F87" w:rsidRPr="00D86458" w:rsidRDefault="00685F87">
      <w:pPr>
        <w:rPr>
          <w:rFonts w:ascii="Myriad Pro" w:hAnsi="Myriad Pro"/>
        </w:rPr>
      </w:pPr>
    </w:p>
    <w:p w:rsidR="00685F87" w:rsidRPr="00D86458" w:rsidRDefault="00685F87">
      <w:pPr>
        <w:rPr>
          <w:rFonts w:ascii="Myriad Pro" w:hAnsi="Myriad Pro"/>
        </w:rPr>
      </w:pPr>
      <w:bookmarkStart w:id="0" w:name="_GoBack"/>
      <w:bookmarkEnd w:id="0"/>
    </w:p>
    <w:sectPr w:rsidR="00685F87" w:rsidRPr="00D86458" w:rsidSect="00685F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FD46B8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FD46B8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D92C4E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>
          <w:rPr>
            <w:rFonts w:ascii="Trebuchet MS" w:hAnsi="Trebuchet MS"/>
            <w:color w:val="222222"/>
            <w:sz w:val="16"/>
            <w:szCs w:val="16"/>
          </w:rPr>
          <w:t>787 c</w:t>
        </w:r>
        <w:r w:rsidR="00685F87" w:rsidRPr="002055DE">
          <w:rPr>
            <w:rFonts w:ascii="Trebuchet MS" w:hAnsi="Trebuchet MS"/>
            <w:color w:val="222222"/>
            <w:sz w:val="16"/>
            <w:szCs w:val="16"/>
          </w:rPr>
          <w:t>hemin de la Croix Verte – 38330 MONTBONNOT – 07 81 76 86 06 – </w:t>
        </w:r>
        <w:hyperlink r:id="rId1" w:tgtFrame="_blank" w:history="1">
          <w:r w:rsidR="00685F87"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="00685F87"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1A2"/>
    <w:multiLevelType w:val="hybridMultilevel"/>
    <w:tmpl w:val="CDAE41C0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5AC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81A"/>
    <w:multiLevelType w:val="hybridMultilevel"/>
    <w:tmpl w:val="405C9ABA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0A20"/>
    <w:multiLevelType w:val="hybridMultilevel"/>
    <w:tmpl w:val="8408B116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32FC"/>
    <w:multiLevelType w:val="hybridMultilevel"/>
    <w:tmpl w:val="CD3AA820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1D37"/>
    <w:multiLevelType w:val="multilevel"/>
    <w:tmpl w:val="E286D97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41A64C2"/>
    <w:multiLevelType w:val="hybridMultilevel"/>
    <w:tmpl w:val="98CEC274"/>
    <w:lvl w:ilvl="0" w:tplc="2AAC4D1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22105C8"/>
    <w:multiLevelType w:val="hybridMultilevel"/>
    <w:tmpl w:val="97E6D7AE"/>
    <w:lvl w:ilvl="0" w:tplc="52EA6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76CF"/>
    <w:multiLevelType w:val="hybridMultilevel"/>
    <w:tmpl w:val="32A2B974"/>
    <w:lvl w:ilvl="0" w:tplc="45065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5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35A1"/>
    <w:multiLevelType w:val="hybridMultilevel"/>
    <w:tmpl w:val="E9BC919A"/>
    <w:lvl w:ilvl="0" w:tplc="2AAC4D1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4375C"/>
    <w:rsid w:val="000D6A18"/>
    <w:rsid w:val="00133FF4"/>
    <w:rsid w:val="00207616"/>
    <w:rsid w:val="002D572F"/>
    <w:rsid w:val="004D740C"/>
    <w:rsid w:val="004E0875"/>
    <w:rsid w:val="005A14CB"/>
    <w:rsid w:val="00685F87"/>
    <w:rsid w:val="006F6A2C"/>
    <w:rsid w:val="0071520A"/>
    <w:rsid w:val="00831A17"/>
    <w:rsid w:val="00B86D6A"/>
    <w:rsid w:val="00C575D0"/>
    <w:rsid w:val="00D510E8"/>
    <w:rsid w:val="00D86458"/>
    <w:rsid w:val="00D92C4E"/>
    <w:rsid w:val="00DB5BE5"/>
    <w:rsid w:val="00DC0689"/>
    <w:rsid w:val="00EA32DC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B0B090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character" w:customStyle="1" w:styleId="Titredulivre1">
    <w:name w:val="Titre du livre1"/>
    <w:basedOn w:val="Policepardfaut"/>
    <w:uiPriority w:val="33"/>
    <w:qFormat/>
    <w:rsid w:val="00DB5BE5"/>
    <w:rPr>
      <w:rFonts w:ascii="Myriad Pro" w:hAnsi="Myriad Pro"/>
      <w:b/>
      <w:bCs/>
      <w:color w:val="D29646"/>
      <w:spacing w:val="5"/>
      <w:sz w:val="28"/>
    </w:rPr>
  </w:style>
  <w:style w:type="paragraph" w:styleId="Paragraphedeliste">
    <w:name w:val="List Paragraph"/>
    <w:basedOn w:val="Normal"/>
    <w:uiPriority w:val="99"/>
    <w:unhideWhenUsed/>
    <w:rsid w:val="00DB5BE5"/>
    <w:pPr>
      <w:ind w:left="720"/>
      <w:contextualSpacing/>
    </w:pPr>
    <w:rPr>
      <w:rFonts w:ascii="Myriad Pro" w:eastAsia="Calibri" w:hAnsi="Myriad Pro" w:cs="Myriad Pro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A01B-9780-4184-B56F-2DAE9501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6</cp:revision>
  <cp:lastPrinted>2018-03-23T10:40:00Z</cp:lastPrinted>
  <dcterms:created xsi:type="dcterms:W3CDTF">2018-07-04T11:55:00Z</dcterms:created>
  <dcterms:modified xsi:type="dcterms:W3CDTF">2019-01-10T10:10:00Z</dcterms:modified>
</cp:coreProperties>
</file>